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Life and death</w:t>
      </w:r>
    </w:p>
    <w:p>
      <w:pPr>
        <w:pStyle w:val="Body"/>
        <w:bidi w:val="0"/>
      </w:pPr>
      <w:r>
        <w:rPr>
          <w:rtl w:val="0"/>
        </w:rPr>
        <w:t>2 Corinthians 4:7-12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Intro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light of the gospel is shining thorough our life</w:t>
      </w:r>
      <w:r>
        <w:rPr>
          <w:rtl w:val="0"/>
        </w:rPr>
        <w:t>…</w:t>
      </w:r>
      <w:r>
        <w:rPr>
          <w:rtl w:val="0"/>
        </w:rPr>
        <w:t>and death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treasure is placed in us but Holy God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contrast is that which is eternal is placed into that which is perishing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We don</w:t>
      </w:r>
      <w:r>
        <w:rPr>
          <w:rtl w:val="0"/>
        </w:rPr>
        <w:t>’</w:t>
      </w:r>
      <w:r>
        <w:rPr>
          <w:rtl w:val="0"/>
        </w:rPr>
        <w:t>t need any more reminders of how challenging this world is, we face a great challenge.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Text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7: treasure stored in that which is formed by the potter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Verses 8-9: the life in the Spirit: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Does not keep us from difficulty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But does keep us from eternal ruin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10: we carry on in Life as folks who were crucified with Christ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11: whatever we face, good or difficult, is so we make much of Jesus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12: death is at work in us, but that brings attention to LIFE that is also in us.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Point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Carrying on in the body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must carry on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It is our calling and our privilege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Words describing how we carry on: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Pressed but not crushed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Reference to grapes and wine making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To get the juice out of a grape, it must be crushed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But we are not crushed!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Perplexed but not in despair: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 xml:space="preserve">to be without resources, to be in straits, to be left wanting, to be embarrassed, to be in doubt, not to know which way to turn 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 xml:space="preserve">to be at a loss with one's self, be in doubt 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not to know how to decide or what to do, to be perplexed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Persecuted but not abandoned: we will be marked by our convictions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 xml:space="preserve">Struck down but not destroyed: 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to cast down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to throw to the ground, prostrate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to put in a lower place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to lay (down) a foundation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Carrying on in death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Galatians 2:20 </w:t>
      </w:r>
      <w:r>
        <w:rPr>
          <w:rtl w:val="0"/>
        </w:rPr>
        <w:t>I have been crucified with Christ. It is no longer I who live, but Christ who lives in me. And the life I now live in the flesh I live by faith in the Son of God, who loved me and gave himself for me.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walk as folks who have been set free from the separation caused by death.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John 8:36 </w:t>
      </w:r>
      <w:r>
        <w:rPr>
          <w:rtl w:val="0"/>
        </w:rPr>
        <w:t>So if the Son sets you free, you will be free indeed.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physical body is going to die, but that is not the end.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There is great hope in Christ!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Carrying on in Life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Ephesians 2:1-7</w:t>
      </w:r>
      <w:r>
        <w:rPr>
          <w:rtl w:val="0"/>
        </w:rPr>
        <w:t xml:space="preserve">And you were dead in the trespasses and sins </w:t>
      </w:r>
      <w:r>
        <w:rPr>
          <w:b w:val="1"/>
          <w:bCs w:val="1"/>
          <w:sz w:val="24"/>
          <w:szCs w:val="24"/>
          <w:rtl w:val="0"/>
        </w:rPr>
        <w:t>2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rtl w:val="0"/>
        </w:rPr>
        <w:t xml:space="preserve">in which you </w:t>
      </w:r>
      <w:r>
        <w:rPr>
          <w:rtl w:val="0"/>
        </w:rPr>
        <w:t xml:space="preserve"> </w:t>
      </w:r>
      <w:r>
        <w:rPr>
          <w:rtl w:val="0"/>
        </w:rPr>
        <w:t xml:space="preserve"> walked, following the course of this world, following the prince of the power of the air, the spirit that is now at work in the sons of disobedience</w:t>
      </w:r>
      <w:r>
        <w:rPr>
          <w:rtl w:val="0"/>
        </w:rPr>
        <w:t xml:space="preserve">— </w:t>
      </w:r>
      <w:r>
        <w:rPr>
          <w:b w:val="1"/>
          <w:bCs w:val="1"/>
          <w:sz w:val="24"/>
          <w:szCs w:val="24"/>
          <w:rtl w:val="0"/>
        </w:rPr>
        <w:t>3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rtl w:val="0"/>
        </w:rPr>
        <w:t>among whom we all once lived in the passions of our flesh, carrying out the desires of the body</w:t>
      </w:r>
      <w:r>
        <w:rPr>
          <w:sz w:val="20"/>
          <w:szCs w:val="20"/>
          <w:rtl w:val="0"/>
          <w:lang w:val="pt-PT"/>
        </w:rPr>
        <w:t>[</w:t>
      </w:r>
      <w:r>
        <w:rPr>
          <w:outline w:val="0"/>
          <w:color w:val="4a4a4a"/>
          <w:sz w:val="20"/>
          <w:szCs w:val="20"/>
          <w:u w:val="single"/>
          <w:rtl w:val="0"/>
          <w14:textFill>
            <w14:solidFill>
              <w14:srgbClr w14:val="4A4A4A"/>
            </w14:solidFill>
          </w14:textFill>
        </w:rPr>
        <w:t>a</w:t>
      </w:r>
      <w:r>
        <w:rPr>
          <w:sz w:val="20"/>
          <w:szCs w:val="20"/>
          <w:rtl w:val="0"/>
          <w:lang w:val="pt-PT"/>
        </w:rPr>
        <w:t>]</w:t>
      </w:r>
      <w:r>
        <w:rPr>
          <w:rtl w:val="0"/>
        </w:rPr>
        <w:t xml:space="preserve"> and the mind, and were by nature children of wrath, like the rest of mankind.</w:t>
      </w:r>
      <w:r>
        <w:rPr>
          <w:sz w:val="20"/>
          <w:szCs w:val="20"/>
          <w:rtl w:val="0"/>
          <w:lang w:val="pt-PT"/>
        </w:rPr>
        <w:t>[</w:t>
      </w:r>
      <w:r>
        <w:rPr>
          <w:outline w:val="0"/>
          <w:color w:val="4a4a4a"/>
          <w:sz w:val="20"/>
          <w:szCs w:val="20"/>
          <w:u w:val="single"/>
          <w:rtl w:val="0"/>
          <w14:textFill>
            <w14:solidFill>
              <w14:srgbClr w14:val="4A4A4A"/>
            </w14:solidFill>
          </w14:textFill>
        </w:rPr>
        <w:t>b</w:t>
      </w:r>
      <w:r>
        <w:rPr>
          <w:sz w:val="20"/>
          <w:szCs w:val="20"/>
          <w:rtl w:val="0"/>
          <w:lang w:val="pt-PT"/>
        </w:rPr>
        <w:t>]</w:t>
      </w:r>
      <w:r>
        <w:rPr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4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rtl w:val="0"/>
        </w:rPr>
        <w:t>But</w:t>
      </w:r>
      <w:r>
        <w:rPr>
          <w:sz w:val="20"/>
          <w:szCs w:val="20"/>
          <w:rtl w:val="0"/>
          <w:lang w:val="pt-PT"/>
        </w:rPr>
        <w:t>[</w:t>
      </w:r>
      <w:r>
        <w:rPr>
          <w:outline w:val="0"/>
          <w:color w:val="4a4a4a"/>
          <w:sz w:val="20"/>
          <w:szCs w:val="20"/>
          <w:u w:val="single"/>
          <w:rtl w:val="0"/>
          <w14:textFill>
            <w14:solidFill>
              <w14:srgbClr w14:val="4A4A4A"/>
            </w14:solidFill>
          </w14:textFill>
        </w:rPr>
        <w:t>c</w:t>
      </w:r>
      <w:r>
        <w:rPr>
          <w:sz w:val="20"/>
          <w:szCs w:val="20"/>
          <w:rtl w:val="0"/>
          <w:lang w:val="pt-PT"/>
        </w:rPr>
        <w:t>]</w:t>
      </w:r>
      <w:r>
        <w:rPr>
          <w:rtl w:val="0"/>
        </w:rPr>
        <w:t xml:space="preserve"> God, being rich in mercy, because of the great love with which he loved us, </w:t>
      </w:r>
      <w:r>
        <w:rPr>
          <w:b w:val="1"/>
          <w:bCs w:val="1"/>
          <w:sz w:val="24"/>
          <w:szCs w:val="24"/>
          <w:rtl w:val="0"/>
        </w:rPr>
        <w:t>5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rtl w:val="0"/>
        </w:rPr>
        <w:t>even when we were dead in our trespasses, made us alive together with Christ</w:t>
      </w:r>
      <w:r>
        <w:rPr>
          <w:rtl w:val="0"/>
        </w:rPr>
        <w:t>—</w:t>
      </w:r>
      <w:r>
        <w:rPr>
          <w:rtl w:val="0"/>
        </w:rPr>
        <w:t>by grace you have been saved</w:t>
      </w:r>
      <w:r>
        <w:rPr>
          <w:rtl w:val="0"/>
        </w:rPr>
        <w:t xml:space="preserve">— </w:t>
      </w:r>
      <w:r>
        <w:rPr>
          <w:b w:val="1"/>
          <w:bCs w:val="1"/>
          <w:sz w:val="24"/>
          <w:szCs w:val="24"/>
          <w:rtl w:val="0"/>
        </w:rPr>
        <w:t>6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rtl w:val="0"/>
        </w:rPr>
        <w:t xml:space="preserve">and raised us up with him and seated us with him in the heavenly places in Christ Jesus, </w:t>
      </w:r>
      <w:r>
        <w:rPr>
          <w:b w:val="1"/>
          <w:bCs w:val="1"/>
          <w:sz w:val="24"/>
          <w:szCs w:val="24"/>
          <w:rtl w:val="0"/>
        </w:rPr>
        <w:t>7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rtl w:val="0"/>
        </w:rPr>
        <w:t>so that in the coming ages he might show the immeasurable riches of his grace in kindness toward us in Christ Jesus.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Since we carry on in life, we must understand what that means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carry on in resurrection power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carry on in relationship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We carry on in LIFE!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Close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 Corinthians 4: </w:t>
      </w:r>
      <w:r>
        <w:rPr>
          <w:rtl w:val="0"/>
        </w:rPr>
        <w:t>7</w:t>
      </w:r>
      <w:r>
        <w:rPr>
          <w:rtl w:val="0"/>
        </w:rPr>
        <w:t> </w:t>
      </w:r>
      <w:r>
        <w:rPr>
          <w:rtl w:val="0"/>
        </w:rPr>
        <w:t>But we have this treasure in jars of clay, to show that the surpassing power belongs to God and not to us. 8</w:t>
      </w:r>
      <w:r>
        <w:rPr>
          <w:rtl w:val="0"/>
        </w:rPr>
        <w:t> </w:t>
      </w:r>
      <w:r>
        <w:rPr>
          <w:rtl w:val="0"/>
        </w:rPr>
        <w:t>We are afflicted in every way, but not crushed; perplexed, but not driven to despair; 9</w:t>
      </w:r>
      <w:r>
        <w:rPr>
          <w:rtl w:val="0"/>
        </w:rPr>
        <w:t> </w:t>
      </w:r>
      <w:r>
        <w:rPr>
          <w:rtl w:val="0"/>
        </w:rPr>
        <w:t>persecuted, but not forsaken; struck down, but not destroyed; 10</w:t>
      </w:r>
      <w:r>
        <w:rPr>
          <w:rtl w:val="0"/>
        </w:rPr>
        <w:t> </w:t>
      </w:r>
      <w:r>
        <w:rPr>
          <w:rtl w:val="0"/>
        </w:rPr>
        <w:t>always carrying in the body the death of Jesus, so that the life of Jesus may also be manifested in our bodies. 11</w:t>
      </w:r>
      <w:r>
        <w:rPr>
          <w:rtl w:val="0"/>
        </w:rPr>
        <w:t> </w:t>
      </w:r>
      <w:r>
        <w:rPr>
          <w:rtl w:val="0"/>
        </w:rPr>
        <w:t>For we who live are always being given over to death for Jesus' sake, so that the life of Jesus also may be manifested in our mortal flesh. 12</w:t>
      </w:r>
      <w:r>
        <w:rPr>
          <w:rtl w:val="0"/>
        </w:rPr>
        <w:t> </w:t>
      </w:r>
      <w:r>
        <w:rPr>
          <w:rtl w:val="0"/>
        </w:rPr>
        <w:t>So death is at work in us, but life in you.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262626"/>
          <w:sz w:val="22"/>
          <w:szCs w:val="22"/>
          <w:rtl w:val="0"/>
          <w14:textFill>
            <w14:solidFill>
              <w14:srgbClr w14:val="272727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